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53" w:rsidRPr="00D2364B" w:rsidRDefault="00D2364B" w:rsidP="00D2364B">
      <w:pPr>
        <w:spacing w:before="18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bookmarkStart w:id="0" w:name="_GoBack"/>
      <w:r w:rsidRPr="00D2364B"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  <w:t xml:space="preserve">Нормативные документы </w:t>
      </w:r>
      <w:r w:rsidR="00FD491B" w:rsidRPr="00D2364B"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  <w:t>по пожарной безопасности</w:t>
      </w:r>
      <w:r w:rsidR="00FD491B" w:rsidRPr="00D2364B"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  <w:t xml:space="preserve"> </w:t>
      </w:r>
      <w:r w:rsidRPr="00D2364B"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  <w:t xml:space="preserve">федерального уровня </w:t>
      </w:r>
    </w:p>
    <w:bookmarkEnd w:id="0"/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64B">
        <w:rPr>
          <w:sz w:val="24"/>
          <w:szCs w:val="24"/>
        </w:rPr>
        <w:fldChar w:fldCharType="begin"/>
      </w:r>
      <w:r w:rsidRPr="00D2364B">
        <w:rPr>
          <w:sz w:val="24"/>
          <w:szCs w:val="24"/>
        </w:rPr>
        <w:instrText xml:space="preserve"> HYPERLINK "http://vip.1obraz.ru/" \l "/document/99/902276967/" </w:instrText>
      </w:r>
      <w:r w:rsidRPr="00D2364B">
        <w:rPr>
          <w:sz w:val="24"/>
          <w:szCs w:val="24"/>
        </w:rPr>
        <w:fldChar w:fldCharType="separate"/>
      </w:r>
      <w:r w:rsidR="00143353" w:rsidRPr="00D2364B">
        <w:rPr>
          <w:rFonts w:ascii="Arial" w:eastAsia="Times New Roman" w:hAnsi="Arial" w:cs="Arial"/>
          <w:color w:val="2B79D9"/>
          <w:sz w:val="24"/>
          <w:szCs w:val="24"/>
          <w:lang w:eastAsia="ru-RU"/>
        </w:rPr>
        <w:t>О добровольной пожарной охране</w:t>
      </w:r>
      <w:r w:rsidRPr="00D2364B">
        <w:rPr>
          <w:rFonts w:ascii="Arial" w:eastAsia="Times New Roman" w:hAnsi="Arial" w:cs="Arial"/>
          <w:color w:val="2B79D9"/>
          <w:sz w:val="24"/>
          <w:szCs w:val="24"/>
          <w:lang w:eastAsia="ru-RU"/>
        </w:rPr>
        <w:fldChar w:fldCharType="end"/>
      </w:r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/document/99/90211164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Технический регламент о требованиях 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/document/99/9028718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 пожарной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/document/99/902344800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 противопожарном ре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ж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име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/document/99/902150208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 порядке проведения расчетов по оценке пожарного риска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/document/99/902146883/" w:history="1">
        <w:proofErr w:type="gram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и пожарной безопасности" и осуществления оценки соответствия)</w:t>
        </w:r>
      </w:hyperlink>
      <w:proofErr w:type="gramEnd"/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/document/99/42030429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Порядка создания и деятельности добровольных дружин юных пожарных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/document/97/86115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Нормы пожарной безопасности Лестницы пожарные наружные стационарные и ограждения крыш. Общие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val="en-US" w:eastAsia="ru-RU"/>
          </w:rPr>
          <w:t xml:space="preserve"> 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технические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val="en-US" w:eastAsia="ru-RU"/>
          </w:rPr>
          <w:t xml:space="preserve"> 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требования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val="en-US" w:eastAsia="ru-RU"/>
          </w:rPr>
          <w:t xml:space="preserve">. 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Методы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val="en-US" w:eastAsia="ru-RU"/>
          </w:rPr>
          <w:t xml:space="preserve"> 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испытаний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val="en-US" w:eastAsia="ru-RU"/>
          </w:rPr>
          <w:t xml:space="preserve"> Fixed fire ladders to be installed outside buildings.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Buildings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roof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railings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.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General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technical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requirements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.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Test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methods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НПБ 245-2001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/document/97/77777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(с изменениями на 18 июля 2013 года)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/document/97/98061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свода правил СП 7.13130 "Отопление, вентиляция и кондиционирование. Требования пожарной безопасности"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/document/97/98062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свода правил СП 6.13130 "Системы противопожарной защиты. Электрооборудование. Требования пожарной безопасности"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/document/97/9806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свода правил "Системы противопожарной защиты. Обеспечение огнестойкости объектов защиты"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anchor="/document/99/902167776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anchor="/document/99/90214970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формы и порядка регистрации декларации 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anchor="/document/99/90207927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Об утверждении Норм пожарной безопасности "Обучение мерам пожарной безопасности работников организаций"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anchor="/document/97/98640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Об утверждении Инструкции по устройству </w:t>
        </w:r>
        <w:proofErr w:type="spell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молниезащиты</w:t>
        </w:r>
        <w:proofErr w:type="spell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 xml:space="preserve"> зданий, сооружений и промышленных коммуникаций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anchor="/document/99/420289391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Порядок проведения оценки пожарного риска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anchor="/document/97/98079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Свод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</w:r>
        <w:proofErr w:type="gramStart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"(</w:t>
        </w:r>
        <w:proofErr w:type="gramEnd"/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 изменениями на 18 июля 2013 года)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anchor="/document/97/56434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1.13130.2009. Свод правил. Системы противопожарной защиты. Эвакуационные пути и выходы (с изменениями на 9 декабря 2010 года)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anchor="/document/97/57101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3.13130.2009. Системы противопожарной защиты. Система оповещения и управления эвакуацией людей при пожаре. Требования 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anchor="/document/97/48327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 (с изменениями на 1 июня 2011 года)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anchor="/document/97/56230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8.13130.2009. Свод правил. Системы противопожарной защиты. Источники наружного противопожарного водоснабжения. Требования 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anchor="/document/97/24559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9.13130.2009. Свод правил. Техника пожарная. Огнетушители. Требования к эксплуатации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anchor="/document/97/56125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10.13130.2009. Свод правил. Системы противопожарной защиты. Внутренний противопожарный водопровод. Требования пожарной безопасности (с изменениями на 9 декабря 2010 года)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anchor="/document/97/86569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СП 118.13330.2012*. Свод правил. Общественные здания и сооружения. Актуализированная редакция СНиП 31-06-2009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anchor="/document/97/98093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Методические рекомендации по разработке декларации 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anchor="/document/97/98101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Методические рекомендации "Организация тренировок по эвакуации персонала предприятий и учреждений при пожаре"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anchor="/document/97/15409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Методические рекомендации по организации обучения руководителей и работников организаций. Противопожарный инструктаж и пожарно-технический минимум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anchor="/document/97/98092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Временные методические рекомендации по проверке систем и элементов противопожарной защиты зданий и сооружений при проведении мероприятий по контролю (надзору)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anchor="/document/97/98569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 мерах, направ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л</w:t>
        </w:r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енных на усиление антитеррористической защищенности и обеспечение противопожарной безопасности</w:t>
        </w:r>
      </w:hyperlink>
    </w:p>
    <w:p w:rsidR="00143353" w:rsidRPr="00D2364B" w:rsidRDefault="00FD491B" w:rsidP="00D2364B">
      <w:pPr>
        <w:numPr>
          <w:ilvl w:val="0"/>
          <w:numId w:val="1"/>
        </w:numPr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anchor="/document/97/98587/" w:history="1">
        <w:r w:rsidR="00143353" w:rsidRPr="00D2364B">
          <w:rPr>
            <w:rFonts w:ascii="Arial" w:eastAsia="Times New Roman" w:hAnsi="Arial" w:cs="Arial"/>
            <w:color w:val="2B79D9"/>
            <w:sz w:val="24"/>
            <w:szCs w:val="24"/>
            <w:lang w:eastAsia="ru-RU"/>
          </w:rPr>
          <w:t>О декларациях пожарной безопасности</w:t>
        </w:r>
      </w:hyperlink>
    </w:p>
    <w:p w:rsidR="00143353" w:rsidRPr="00143353" w:rsidRDefault="00143353" w:rsidP="00D2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11279" w:rsidRDefault="00F11279"/>
    <w:sectPr w:rsidR="00F11279" w:rsidSect="00F579DC">
      <w:pgSz w:w="12240" w:h="1584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537"/>
    <w:multiLevelType w:val="multilevel"/>
    <w:tmpl w:val="2E1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1"/>
    <w:rsid w:val="00143353"/>
    <w:rsid w:val="002F1ECC"/>
    <w:rsid w:val="007A5760"/>
    <w:rsid w:val="00BB387B"/>
    <w:rsid w:val="00D2364B"/>
    <w:rsid w:val="00D73A4A"/>
    <w:rsid w:val="00F11279"/>
    <w:rsid w:val="00F579DC"/>
    <w:rsid w:val="00F93231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2018-02-08T09:16:00Z</dcterms:created>
  <dcterms:modified xsi:type="dcterms:W3CDTF">2018-02-13T13:27:00Z</dcterms:modified>
</cp:coreProperties>
</file>